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CB187" w14:textId="77777777" w:rsidR="00D2242E" w:rsidRDefault="00141153">
      <w:pPr>
        <w:pStyle w:val="Textkrper"/>
        <w:spacing w:line="409" w:lineRule="exact"/>
        <w:ind w:left="737" w:right="950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4EABEDD0" wp14:editId="34CF1D5B">
            <wp:simplePos x="0" y="0"/>
            <wp:positionH relativeFrom="page">
              <wp:posOffset>5759450</wp:posOffset>
            </wp:positionH>
            <wp:positionV relativeFrom="paragraph">
              <wp:posOffset>308610</wp:posOffset>
            </wp:positionV>
            <wp:extent cx="1092835" cy="939165"/>
            <wp:effectExtent l="0" t="0" r="0" b="635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A5E8E7" wp14:editId="5FE4AC46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2298065"/>
                <wp:effectExtent l="254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57ACC" w14:textId="77777777" w:rsidR="00D2242E" w:rsidRDefault="00141153">
                            <w:pPr>
                              <w:spacing w:line="520" w:lineRule="exact"/>
                              <w:ind w:left="2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Obs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t &amp; Gemüse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5E8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8.2pt;margin-top:12.6pt;width:26pt;height:180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" filled="f" stroked="f">
                <v:textbox style="layout-flow:vertical;mso-layout-flow-alt:bottom-to-top" inset="0,0,0,0">
                  <w:txbxContent>
                    <w:p w14:paraId="28457ACC" w14:textId="77777777" w:rsidR="00D2242E" w:rsidRDefault="00141153">
                      <w:pPr>
                        <w:spacing w:line="520" w:lineRule="exact"/>
                        <w:ind w:left="2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Obs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t &amp; Gemüse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51C34F4D" w14:textId="77777777" w:rsidR="00D2242E" w:rsidRDefault="00D2242E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4CC60CD9" w14:textId="77777777" w:rsidR="00D2242E" w:rsidRDefault="00141153">
      <w:pPr>
        <w:ind w:left="737" w:right="950"/>
        <w:rPr>
          <w:rFonts w:ascii="Calibri" w:eastAsia="Calibri" w:hAnsi="Calibri" w:cs="Calibri"/>
          <w:sz w:val="44"/>
          <w:szCs w:val="44"/>
        </w:rPr>
      </w:pPr>
      <w:r>
        <w:rPr>
          <w:rFonts w:ascii="Calibri" w:hAnsi="Calibri"/>
          <w:b/>
          <w:color w:val="1A1A18"/>
          <w:w w:val="95"/>
          <w:sz w:val="44"/>
        </w:rPr>
        <w:t>2</w:t>
      </w:r>
      <w:r>
        <w:rPr>
          <w:rFonts w:ascii="Calibri" w:hAnsi="Calibri"/>
          <w:b/>
          <w:color w:val="1A1A18"/>
          <w:spacing w:val="-9"/>
          <w:w w:val="95"/>
          <w:sz w:val="44"/>
        </w:rPr>
        <w:t xml:space="preserve">. </w:t>
      </w:r>
      <w:r>
        <w:rPr>
          <w:rFonts w:ascii="Calibri" w:hAnsi="Calibri"/>
          <w:b/>
          <w:color w:val="1A1A18"/>
          <w:w w:val="95"/>
          <w:sz w:val="44"/>
        </w:rPr>
        <w:t>Arbeitsblatt Obst &amp; Gemüse</w:t>
      </w:r>
    </w:p>
    <w:p w14:paraId="64E7AC6F" w14:textId="77777777" w:rsidR="00D2242E" w:rsidRDefault="00D2242E">
      <w:pPr>
        <w:spacing w:before="11"/>
        <w:rPr>
          <w:rFonts w:ascii="Calibri" w:eastAsia="Calibri" w:hAnsi="Calibri" w:cs="Calibri"/>
          <w:b/>
          <w:bCs/>
          <w:sz w:val="41"/>
          <w:szCs w:val="41"/>
        </w:rPr>
      </w:pPr>
    </w:p>
    <w:p w14:paraId="26CF02BB" w14:textId="77777777" w:rsidR="00D2242E" w:rsidRDefault="00141153">
      <w:pPr>
        <w:ind w:left="105" w:right="950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2"/>
          <w:lang w:val="de-DE" w:eastAsia="de-DE"/>
        </w:rPr>
        <w:drawing>
          <wp:inline distT="0" distB="0" distL="0" distR="0" wp14:anchorId="62B1E8C5" wp14:editId="5E3BCA9F">
            <wp:extent cx="365937" cy="34471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37" cy="34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/>
          <w:b/>
          <w:color w:val="1A1A18"/>
          <w:sz w:val="36"/>
        </w:rPr>
        <w:t>Geschmacksdetektive:</w:t>
      </w:r>
      <w:r>
        <w:rPr>
          <w:rFonts w:ascii="Comic Sans MS"/>
          <w:b/>
          <w:color w:val="1A1A18"/>
          <w:spacing w:val="-4"/>
          <w:sz w:val="36"/>
        </w:rPr>
        <w:t xml:space="preserve"> </w:t>
      </w:r>
      <w:r>
        <w:rPr>
          <w:rFonts w:ascii="Comic Sans MS"/>
          <w:b/>
          <w:color w:val="1A1A18"/>
          <w:sz w:val="36"/>
        </w:rPr>
        <w:t>Geschmacksbuffet</w:t>
      </w:r>
    </w:p>
    <w:p w14:paraId="6EA882B1" w14:textId="77777777" w:rsidR="00D2242E" w:rsidRDefault="00141153">
      <w:pPr>
        <w:pStyle w:val="Textkrper"/>
        <w:spacing w:before="220" w:line="320" w:lineRule="exact"/>
        <w:ind w:right="950" w:hanging="284"/>
      </w:pPr>
      <w:r>
        <w:rPr>
          <w:color w:val="1A1A18"/>
        </w:rPr>
        <w:t>1. Suche dir einen Partner oder eine Partnerin. Erschmeckt abwechselnd mit verbundenen Augen verschiedene Obst- und</w:t>
      </w:r>
      <w:r>
        <w:rPr>
          <w:color w:val="1A1A18"/>
          <w:spacing w:val="-28"/>
        </w:rPr>
        <w:t xml:space="preserve"> </w:t>
      </w:r>
      <w:r>
        <w:rPr>
          <w:color w:val="1A1A18"/>
        </w:rPr>
        <w:t>Gemüsearten.</w:t>
      </w:r>
    </w:p>
    <w:p w14:paraId="51AABA6F" w14:textId="77777777" w:rsidR="00D2242E" w:rsidRDefault="00D2242E">
      <w:pPr>
        <w:spacing w:before="5"/>
        <w:rPr>
          <w:rFonts w:ascii="Comic Sans MS" w:eastAsia="Comic Sans MS" w:hAnsi="Comic Sans MS" w:cs="Comic Sans MS"/>
        </w:rPr>
      </w:pPr>
    </w:p>
    <w:p w14:paraId="1DBF112A" w14:textId="77777777" w:rsidR="00D2242E" w:rsidRDefault="00141153">
      <w:pPr>
        <w:pStyle w:val="Textkrper"/>
        <w:spacing w:line="327" w:lineRule="exact"/>
        <w:ind w:left="737" w:right="950" w:firstLine="0"/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anchorId="36D915AC" wp14:editId="41212E24">
            <wp:simplePos x="0" y="0"/>
            <wp:positionH relativeFrom="page">
              <wp:posOffset>5201285</wp:posOffset>
            </wp:positionH>
            <wp:positionV relativeFrom="paragraph">
              <wp:posOffset>-88265</wp:posOffset>
            </wp:positionV>
            <wp:extent cx="1670685" cy="3038475"/>
            <wp:effectExtent l="0" t="0" r="5715" b="9525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Verbinde deiner Partnerin/deinem Partner die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Augen.</w:t>
      </w:r>
    </w:p>
    <w:p w14:paraId="46022DC2" w14:textId="77777777" w:rsidR="00D2242E" w:rsidRDefault="00141153">
      <w:pPr>
        <w:pStyle w:val="Listenabsatz"/>
        <w:numPr>
          <w:ilvl w:val="0"/>
          <w:numId w:val="1"/>
        </w:numPr>
        <w:tabs>
          <w:tab w:val="left" w:pos="1021"/>
        </w:tabs>
        <w:spacing w:before="1" w:line="320" w:lineRule="exact"/>
        <w:ind w:right="3991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color w:val="1A1A18"/>
          <w:sz w:val="24"/>
          <w:szCs w:val="24"/>
        </w:rPr>
        <w:t>Stelle vom „Geschmacksbuffet“ 4 verschiedene Obstarten und 4 verschiedene Gemüsearten</w:t>
      </w:r>
      <w:r>
        <w:rPr>
          <w:rFonts w:ascii="Comic Sans MS" w:eastAsia="Comic Sans MS" w:hAnsi="Comic Sans MS" w:cs="Comic Sans MS"/>
          <w:color w:val="1A1A18"/>
          <w:spacing w:val="-2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1A1A18"/>
          <w:sz w:val="24"/>
          <w:szCs w:val="24"/>
        </w:rPr>
        <w:t>zusammen.</w:t>
      </w:r>
    </w:p>
    <w:p w14:paraId="5CA2397A" w14:textId="77777777" w:rsidR="00D2242E" w:rsidRDefault="00141153">
      <w:pPr>
        <w:pStyle w:val="Listenabsatz"/>
        <w:numPr>
          <w:ilvl w:val="0"/>
          <w:numId w:val="1"/>
        </w:numPr>
        <w:tabs>
          <w:tab w:val="left" w:pos="1021"/>
        </w:tabs>
        <w:spacing w:line="320" w:lineRule="exact"/>
        <w:ind w:right="4302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Gib deiner Partnerin/deinem Partner der Reihe nach die verschiedenen Stückchen zum</w:t>
      </w:r>
      <w:r>
        <w:rPr>
          <w:rFonts w:ascii="Comic Sans MS" w:hAnsi="Comic Sans MS"/>
          <w:color w:val="1A1A18"/>
          <w:spacing w:val="-20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Probieren.</w:t>
      </w:r>
    </w:p>
    <w:p w14:paraId="5683DA88" w14:textId="77777777" w:rsidR="00D2242E" w:rsidRDefault="00141153">
      <w:pPr>
        <w:pStyle w:val="Listenabsatz"/>
        <w:numPr>
          <w:ilvl w:val="0"/>
          <w:numId w:val="1"/>
        </w:numPr>
        <w:tabs>
          <w:tab w:val="left" w:pos="1021"/>
        </w:tabs>
        <w:spacing w:line="320" w:lineRule="exact"/>
        <w:ind w:right="4266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Notiere, wie sie/er das Gefühl im Mund beschreibt, zum Beispiel weich, hart, wässrig, saftig,</w:t>
      </w:r>
      <w:r>
        <w:rPr>
          <w:rFonts w:ascii="Comic Sans MS" w:hAnsi="Comic Sans MS"/>
          <w:color w:val="1A1A18"/>
          <w:spacing w:val="-28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faserig.</w:t>
      </w:r>
    </w:p>
    <w:p w14:paraId="1B636BC0" w14:textId="77777777" w:rsidR="00D2242E" w:rsidRDefault="00141153">
      <w:pPr>
        <w:pStyle w:val="Listenabsatz"/>
        <w:numPr>
          <w:ilvl w:val="0"/>
          <w:numId w:val="1"/>
        </w:numPr>
        <w:tabs>
          <w:tab w:val="left" w:pos="1021"/>
        </w:tabs>
        <w:spacing w:line="320" w:lineRule="exact"/>
        <w:ind w:right="4325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Notiere, wie sie/er den Geschmack des Obst- oder Gemüsestücks beschreibt, zum Beispiel sauer, süß, mild, aromatisch.</w:t>
      </w:r>
    </w:p>
    <w:p w14:paraId="50295E25" w14:textId="77777777" w:rsidR="00D2242E" w:rsidRDefault="00141153">
      <w:pPr>
        <w:pStyle w:val="Listenabsatz"/>
        <w:numPr>
          <w:ilvl w:val="0"/>
          <w:numId w:val="1"/>
        </w:numPr>
        <w:tabs>
          <w:tab w:val="left" w:pos="1021"/>
        </w:tabs>
        <w:spacing w:line="319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Notiere, welches Obst bzw. Gemüse sie/er</w:t>
      </w:r>
      <w:r>
        <w:rPr>
          <w:rFonts w:ascii="Comic Sans MS" w:hAnsi="Comic Sans MS"/>
          <w:color w:val="1A1A18"/>
          <w:spacing w:val="-15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erkennt.</w:t>
      </w:r>
    </w:p>
    <w:p w14:paraId="5E0D9086" w14:textId="77777777" w:rsidR="00D2242E" w:rsidRDefault="00141153">
      <w:pPr>
        <w:pStyle w:val="Listenabsatz"/>
        <w:numPr>
          <w:ilvl w:val="0"/>
          <w:numId w:val="1"/>
        </w:numPr>
        <w:tabs>
          <w:tab w:val="left" w:pos="1021"/>
        </w:tabs>
        <w:spacing w:line="327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Tauscht danach die</w:t>
      </w:r>
      <w:r>
        <w:rPr>
          <w:rFonts w:ascii="Comic Sans MS"/>
          <w:color w:val="1A1A18"/>
          <w:spacing w:val="-12"/>
          <w:sz w:val="24"/>
        </w:rPr>
        <w:t xml:space="preserve"> </w:t>
      </w:r>
      <w:r>
        <w:rPr>
          <w:rFonts w:ascii="Comic Sans MS"/>
          <w:color w:val="1A1A18"/>
          <w:sz w:val="24"/>
        </w:rPr>
        <w:t>Rollen!</w:t>
      </w:r>
    </w:p>
    <w:p w14:paraId="496E51C6" w14:textId="77777777" w:rsidR="00D2242E" w:rsidRDefault="00141153">
      <w:pPr>
        <w:spacing w:before="12"/>
        <w:rPr>
          <w:rFonts w:ascii="Comic Sans MS" w:eastAsia="Comic Sans MS" w:hAnsi="Comic Sans MS" w:cs="Comic Sans MS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0F3FFEF" wp14:editId="1BAE3A09">
                <wp:simplePos x="0" y="0"/>
                <wp:positionH relativeFrom="page">
                  <wp:posOffset>693420</wp:posOffset>
                </wp:positionH>
                <wp:positionV relativeFrom="paragraph">
                  <wp:posOffset>223520</wp:posOffset>
                </wp:positionV>
                <wp:extent cx="3876675" cy="467360"/>
                <wp:effectExtent l="7620" t="7620" r="14605" b="762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673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A1A1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A639E6" w14:textId="77777777" w:rsidR="00D2242E" w:rsidRDefault="00141153">
                            <w:pPr>
                              <w:spacing w:before="3" w:line="320" w:lineRule="exact"/>
                              <w:ind w:left="83"/>
                              <w:rPr>
                                <w:rFonts w:ascii="Comic Sans MS" w:eastAsia="Comic Sans MS" w:hAnsi="Comic Sans MS" w:cs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1A1A18"/>
                                <w:sz w:val="24"/>
                                <w:szCs w:val="24"/>
                              </w:rPr>
                              <w:t xml:space="preserve">Aus den Obstresten könnt ihr euch einen leckeren Smoothie machen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1A1A18"/>
                                <w:sz w:val="24"/>
                                <w:szCs w:val="24"/>
                              </w:rPr>
                              <w:t>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1A1A18"/>
                                <w:sz w:val="24"/>
                                <w:szCs w:val="24"/>
                              </w:rPr>
                              <w:t>. Guten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1A1A18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1A1A18"/>
                                <w:sz w:val="24"/>
                                <w:szCs w:val="24"/>
                              </w:rPr>
                              <w:t>Appetit!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3FFEF" id="Text Box 3" o:spid="_x0000_s1027" type="#_x0000_t202" style="position:absolute;margin-left:54.6pt;margin-top:17.6pt;width:305.25pt;height:36.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" filled="f" strokecolor="#1a1a18" strokeweight="1.5pt">
                <v:textbox inset="0,0,0,0">
                  <w:txbxContent>
                    <w:p w14:paraId="59A639E6" w14:textId="77777777" w:rsidR="00D2242E" w:rsidRDefault="00141153">
                      <w:pPr>
                        <w:spacing w:before="3" w:line="320" w:lineRule="exact"/>
                        <w:ind w:left="83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1A1A18"/>
                          <w:sz w:val="24"/>
                          <w:szCs w:val="24"/>
                        </w:rPr>
                        <w:t xml:space="preserve">Aus den Obstresten könnt ihr euch einen leckeren Smoothie machen </w:t>
                      </w:r>
                      <w:r>
                        <w:rPr>
                          <w:rFonts w:ascii="Wingdings" w:eastAsia="Wingdings" w:hAnsi="Wingdings" w:cs="Wingdings"/>
                          <w:color w:val="1A1A18"/>
                          <w:sz w:val="24"/>
                          <w:szCs w:val="24"/>
                        </w:rPr>
                        <w:t>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1A1A18"/>
                          <w:sz w:val="24"/>
                          <w:szCs w:val="24"/>
                        </w:rPr>
                        <w:t>. Guten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1A1A18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1A1A18"/>
                          <w:sz w:val="24"/>
                          <w:szCs w:val="24"/>
                        </w:rPr>
                        <w:t>Appetit!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4404C1" w14:textId="77777777" w:rsidR="00D2242E" w:rsidRDefault="00D2242E">
      <w:pPr>
        <w:spacing w:before="6"/>
        <w:rPr>
          <w:rFonts w:ascii="Comic Sans MS" w:eastAsia="Comic Sans MS" w:hAnsi="Comic Sans MS" w:cs="Comic Sans MS"/>
          <w:sz w:val="26"/>
          <w:szCs w:val="26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3241"/>
        <w:gridCol w:w="3241"/>
        <w:gridCol w:w="3241"/>
      </w:tblGrid>
      <w:tr w:rsidR="00D2242E" w14:paraId="4064AD17" w14:textId="77777777">
        <w:trPr>
          <w:trHeight w:hRule="exact" w:val="662"/>
        </w:trPr>
        <w:tc>
          <w:tcPr>
            <w:tcW w:w="3241" w:type="dxa"/>
            <w:tcBorders>
              <w:top w:val="single" w:sz="3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54772233" w14:textId="77777777" w:rsidR="00D2242E" w:rsidRDefault="00141153">
            <w:pPr>
              <w:pStyle w:val="TableParagraph"/>
              <w:spacing w:before="112" w:line="172" w:lineRule="auto"/>
              <w:ind w:left="627" w:right="619" w:firstLine="33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A1A18"/>
                <w:sz w:val="24"/>
              </w:rPr>
              <w:t>So fühlt es sich im Mund</w:t>
            </w:r>
            <w:r>
              <w:rPr>
                <w:rFonts w:ascii="Comic Sans MS" w:hAnsi="Comic Sans MS"/>
                <w:b/>
                <w:color w:val="1A1A18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color w:val="1A1A18"/>
                <w:sz w:val="24"/>
              </w:rPr>
              <w:t>an:</w:t>
            </w:r>
          </w:p>
        </w:tc>
        <w:tc>
          <w:tcPr>
            <w:tcW w:w="3241" w:type="dxa"/>
            <w:tcBorders>
              <w:top w:val="single" w:sz="3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7967E04E" w14:textId="77777777" w:rsidR="00D2242E" w:rsidRDefault="00141153">
            <w:pPr>
              <w:pStyle w:val="TableParagraph"/>
              <w:spacing w:before="158"/>
              <w:ind w:left="65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So schmeckt</w:t>
            </w:r>
            <w:r>
              <w:rPr>
                <w:rFonts w:ascii="Comic Sans MS"/>
                <w:b/>
                <w:color w:val="1A1A18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b/>
                <w:color w:val="1A1A18"/>
                <w:sz w:val="24"/>
              </w:rPr>
              <w:t>es:</w:t>
            </w:r>
          </w:p>
        </w:tc>
        <w:tc>
          <w:tcPr>
            <w:tcW w:w="3241" w:type="dxa"/>
            <w:tcBorders>
              <w:top w:val="single" w:sz="3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2115121D" w14:textId="77777777" w:rsidR="00D2242E" w:rsidRDefault="00141153">
            <w:pPr>
              <w:pStyle w:val="TableParagraph"/>
              <w:spacing w:before="158"/>
              <w:ind w:left="974" w:right="61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Das ist</w:t>
            </w:r>
            <w:r>
              <w:rPr>
                <w:rFonts w:ascii="Comic Sans MS"/>
                <w:b/>
                <w:color w:val="1A1A18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b/>
                <w:color w:val="1A1A18"/>
                <w:sz w:val="24"/>
              </w:rPr>
              <w:t>es:</w:t>
            </w:r>
          </w:p>
        </w:tc>
      </w:tr>
      <w:tr w:rsidR="00D2242E" w14:paraId="2E33F9AB" w14:textId="77777777">
        <w:trPr>
          <w:trHeight w:hRule="exact" w:val="662"/>
        </w:trPr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71511AED" w14:textId="77777777" w:rsidR="00D2242E" w:rsidRDefault="00D2242E"/>
        </w:tc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4F82F28E" w14:textId="77777777" w:rsidR="00D2242E" w:rsidRDefault="00D2242E"/>
        </w:tc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6DA0002F" w14:textId="77777777" w:rsidR="00D2242E" w:rsidRDefault="00D2242E"/>
        </w:tc>
      </w:tr>
      <w:tr w:rsidR="00D2242E" w14:paraId="681560F2" w14:textId="77777777">
        <w:trPr>
          <w:trHeight w:hRule="exact" w:val="662"/>
        </w:trPr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1AFDF2DC" w14:textId="77777777" w:rsidR="00D2242E" w:rsidRDefault="00D2242E"/>
        </w:tc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1B5A9E51" w14:textId="77777777" w:rsidR="00D2242E" w:rsidRDefault="00D2242E"/>
        </w:tc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7E784C55" w14:textId="77777777" w:rsidR="00D2242E" w:rsidRDefault="00D2242E"/>
        </w:tc>
      </w:tr>
      <w:tr w:rsidR="00D2242E" w14:paraId="0DB1D1AA" w14:textId="77777777">
        <w:trPr>
          <w:trHeight w:hRule="exact" w:val="662"/>
        </w:trPr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17351EB9" w14:textId="77777777" w:rsidR="00D2242E" w:rsidRDefault="00D2242E"/>
        </w:tc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6BE86DE1" w14:textId="77777777" w:rsidR="00D2242E" w:rsidRDefault="00D2242E"/>
        </w:tc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4ECC464D" w14:textId="77777777" w:rsidR="00D2242E" w:rsidRDefault="00D2242E"/>
        </w:tc>
      </w:tr>
      <w:tr w:rsidR="00D2242E" w14:paraId="6EAC7AA4" w14:textId="77777777">
        <w:trPr>
          <w:trHeight w:hRule="exact" w:val="662"/>
        </w:trPr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79C52A7D" w14:textId="77777777" w:rsidR="00D2242E" w:rsidRDefault="00D2242E"/>
        </w:tc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1BFC0568" w14:textId="77777777" w:rsidR="00D2242E" w:rsidRDefault="00D2242E"/>
        </w:tc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2E683455" w14:textId="77777777" w:rsidR="00D2242E" w:rsidRDefault="00D2242E"/>
        </w:tc>
      </w:tr>
      <w:tr w:rsidR="00D2242E" w14:paraId="3B2A1970" w14:textId="77777777">
        <w:trPr>
          <w:trHeight w:hRule="exact" w:val="662"/>
        </w:trPr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69E9D6A5" w14:textId="77777777" w:rsidR="00D2242E" w:rsidRDefault="00D2242E"/>
        </w:tc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4ADC5587" w14:textId="77777777" w:rsidR="00D2242E" w:rsidRDefault="00D2242E"/>
        </w:tc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01C9F0DE" w14:textId="77777777" w:rsidR="00D2242E" w:rsidRDefault="00D2242E"/>
        </w:tc>
      </w:tr>
      <w:tr w:rsidR="00D2242E" w14:paraId="233008EF" w14:textId="77777777">
        <w:trPr>
          <w:trHeight w:hRule="exact" w:val="662"/>
        </w:trPr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591EBEA5" w14:textId="77777777" w:rsidR="00D2242E" w:rsidRDefault="00D2242E"/>
        </w:tc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0B84B26F" w14:textId="77777777" w:rsidR="00D2242E" w:rsidRDefault="00D2242E"/>
        </w:tc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7CBE14C7" w14:textId="77777777" w:rsidR="00D2242E" w:rsidRDefault="00D2242E"/>
        </w:tc>
      </w:tr>
      <w:tr w:rsidR="00D2242E" w14:paraId="01E42001" w14:textId="77777777">
        <w:trPr>
          <w:trHeight w:hRule="exact" w:val="662"/>
        </w:trPr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04D38F5F" w14:textId="77777777" w:rsidR="00D2242E" w:rsidRDefault="00D2242E"/>
        </w:tc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432FDB1F" w14:textId="77777777" w:rsidR="00D2242E" w:rsidRDefault="00D2242E"/>
        </w:tc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1DF6032A" w14:textId="77777777" w:rsidR="00D2242E" w:rsidRDefault="00D2242E"/>
        </w:tc>
      </w:tr>
      <w:tr w:rsidR="00D2242E" w14:paraId="354E6B08" w14:textId="77777777">
        <w:trPr>
          <w:trHeight w:hRule="exact" w:val="662"/>
        </w:trPr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27AC6D41" w14:textId="77777777" w:rsidR="00D2242E" w:rsidRDefault="00D2242E"/>
        </w:tc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1CE81482" w14:textId="77777777" w:rsidR="00D2242E" w:rsidRDefault="00D2242E"/>
        </w:tc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0E678B0F" w14:textId="77777777" w:rsidR="00D2242E" w:rsidRDefault="00D2242E"/>
        </w:tc>
      </w:tr>
      <w:tr w:rsidR="00D2242E" w14:paraId="3F88463D" w14:textId="77777777">
        <w:trPr>
          <w:trHeight w:hRule="exact" w:val="662"/>
        </w:trPr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1C6CEEAC" w14:textId="77777777" w:rsidR="00D2242E" w:rsidRDefault="00D2242E"/>
        </w:tc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1A0CEB04" w14:textId="77777777" w:rsidR="00D2242E" w:rsidRDefault="00D2242E"/>
        </w:tc>
        <w:tc>
          <w:tcPr>
            <w:tcW w:w="3241" w:type="dxa"/>
            <w:tcBorders>
              <w:top w:val="single" w:sz="4" w:space="0" w:color="1A1A18"/>
              <w:left w:val="single" w:sz="3" w:space="0" w:color="1A1A18"/>
              <w:bottom w:val="single" w:sz="4" w:space="0" w:color="1A1A18"/>
              <w:right w:val="single" w:sz="3" w:space="0" w:color="1A1A18"/>
            </w:tcBorders>
          </w:tcPr>
          <w:p w14:paraId="7CA0CA92" w14:textId="77777777" w:rsidR="00D2242E" w:rsidRDefault="00D2242E"/>
        </w:tc>
      </w:tr>
    </w:tbl>
    <w:p w14:paraId="69FB6E18" w14:textId="77777777" w:rsidR="00D2242E" w:rsidRDefault="00D2242E">
      <w:pPr>
        <w:spacing w:before="14"/>
        <w:rPr>
          <w:rFonts w:ascii="Comic Sans MS" w:eastAsia="Comic Sans MS" w:hAnsi="Comic Sans MS" w:cs="Comic Sans MS"/>
          <w:sz w:val="20"/>
          <w:szCs w:val="20"/>
        </w:rPr>
      </w:pPr>
    </w:p>
    <w:p w14:paraId="6DBB8A0C" w14:textId="0FB35C80" w:rsidR="00D2242E" w:rsidRDefault="00141153">
      <w:pPr>
        <w:tabs>
          <w:tab w:val="left" w:pos="8505"/>
          <w:tab w:val="left" w:pos="10362"/>
        </w:tabs>
        <w:spacing w:before="75"/>
        <w:ind w:left="737" w:right="950"/>
        <w:rPr>
          <w:rFonts w:ascii="JasmineUPC" w:eastAsia="JasmineUPC" w:hAnsi="JasmineUPC" w:cs="JasmineUPC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752" behindDoc="0" locked="0" layoutInCell="1" allowOverlap="1" wp14:anchorId="05F52651" wp14:editId="28CBAA00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A2D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EE6A2D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Pr="00041B83">
        <w:rPr>
          <w:rFonts w:ascii="Arial Narrow" w:hAnsi="Arial Narrow"/>
          <w:color w:val="1A1A18"/>
          <w:w w:val="90"/>
          <w:sz w:val="20"/>
        </w:rPr>
        <w:t>15</w:t>
      </w:r>
    </w:p>
    <w:sectPr w:rsidR="00D2242E">
      <w:type w:val="continuous"/>
      <w:pgSz w:w="11910" w:h="16840"/>
      <w:pgMar w:top="420" w:right="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JasmineUPC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5AAA"/>
    <w:multiLevelType w:val="hybridMultilevel"/>
    <w:tmpl w:val="F0603AFA"/>
    <w:lvl w:ilvl="0" w:tplc="01660D90">
      <w:start w:val="1"/>
      <w:numFmt w:val="bullet"/>
      <w:lvlText w:val=""/>
      <w:lvlJc w:val="left"/>
      <w:pPr>
        <w:ind w:left="1020" w:hanging="284"/>
      </w:pPr>
      <w:rPr>
        <w:rFonts w:ascii="Wingdings" w:eastAsia="Wingdings" w:hAnsi="Wingdings" w:hint="default"/>
        <w:color w:val="1A1A18"/>
        <w:w w:val="100"/>
        <w:sz w:val="22"/>
        <w:szCs w:val="22"/>
      </w:rPr>
    </w:lvl>
    <w:lvl w:ilvl="1" w:tplc="BD807FA8">
      <w:start w:val="1"/>
      <w:numFmt w:val="bullet"/>
      <w:lvlText w:val="•"/>
      <w:lvlJc w:val="left"/>
      <w:pPr>
        <w:ind w:left="2074" w:hanging="284"/>
      </w:pPr>
      <w:rPr>
        <w:rFonts w:hint="default"/>
      </w:rPr>
    </w:lvl>
    <w:lvl w:ilvl="2" w:tplc="C4CC3C42">
      <w:start w:val="1"/>
      <w:numFmt w:val="bullet"/>
      <w:lvlText w:val="•"/>
      <w:lvlJc w:val="left"/>
      <w:pPr>
        <w:ind w:left="3129" w:hanging="284"/>
      </w:pPr>
      <w:rPr>
        <w:rFonts w:hint="default"/>
      </w:rPr>
    </w:lvl>
    <w:lvl w:ilvl="3" w:tplc="266A0996">
      <w:start w:val="1"/>
      <w:numFmt w:val="bullet"/>
      <w:lvlText w:val="•"/>
      <w:lvlJc w:val="left"/>
      <w:pPr>
        <w:ind w:left="4183" w:hanging="284"/>
      </w:pPr>
      <w:rPr>
        <w:rFonts w:hint="default"/>
      </w:rPr>
    </w:lvl>
    <w:lvl w:ilvl="4" w:tplc="3912C8E4">
      <w:start w:val="1"/>
      <w:numFmt w:val="bullet"/>
      <w:lvlText w:val="•"/>
      <w:lvlJc w:val="left"/>
      <w:pPr>
        <w:ind w:left="5238" w:hanging="284"/>
      </w:pPr>
      <w:rPr>
        <w:rFonts w:hint="default"/>
      </w:rPr>
    </w:lvl>
    <w:lvl w:ilvl="5" w:tplc="83282BC6">
      <w:start w:val="1"/>
      <w:numFmt w:val="bullet"/>
      <w:lvlText w:val="•"/>
      <w:lvlJc w:val="left"/>
      <w:pPr>
        <w:ind w:left="6292" w:hanging="284"/>
      </w:pPr>
      <w:rPr>
        <w:rFonts w:hint="default"/>
      </w:rPr>
    </w:lvl>
    <w:lvl w:ilvl="6" w:tplc="9E0E0A76">
      <w:start w:val="1"/>
      <w:numFmt w:val="bullet"/>
      <w:lvlText w:val="•"/>
      <w:lvlJc w:val="left"/>
      <w:pPr>
        <w:ind w:left="7347" w:hanging="284"/>
      </w:pPr>
      <w:rPr>
        <w:rFonts w:hint="default"/>
      </w:rPr>
    </w:lvl>
    <w:lvl w:ilvl="7" w:tplc="AD16CF6C">
      <w:start w:val="1"/>
      <w:numFmt w:val="bullet"/>
      <w:lvlText w:val="•"/>
      <w:lvlJc w:val="left"/>
      <w:pPr>
        <w:ind w:left="8401" w:hanging="284"/>
      </w:pPr>
      <w:rPr>
        <w:rFonts w:hint="default"/>
      </w:rPr>
    </w:lvl>
    <w:lvl w:ilvl="8" w:tplc="0AA00996">
      <w:start w:val="1"/>
      <w:numFmt w:val="bullet"/>
      <w:lvlText w:val="•"/>
      <w:lvlJc w:val="left"/>
      <w:pPr>
        <w:ind w:left="94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2E"/>
    <w:rsid w:val="00041B83"/>
    <w:rsid w:val="00141153"/>
    <w:rsid w:val="00D14B77"/>
    <w:rsid w:val="00D2242E"/>
    <w:rsid w:val="00E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1EC20"/>
  <w15:docId w15:val="{DF9656D9-67CA-43F9-BD5A-995AD8FF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20" w:hanging="283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1153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115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2021-07-27T13:59:00Z</dcterms:created>
  <dcterms:modified xsi:type="dcterms:W3CDTF">2021-07-27T13:59:00Z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